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E3" w:rsidRDefault="004468E3" w:rsidP="004468E3">
      <w:pPr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конкурсного этапа                                                                                                   Всероссийского открытого фестиваля детского и юношеского творчества «Дети России»                  в городе Севастополе (Конкурсный этап)</w:t>
      </w:r>
    </w:p>
    <w:p w:rsidR="004468E3" w:rsidRDefault="004468E3" w:rsidP="004468E3">
      <w:pPr>
        <w:jc w:val="center"/>
        <w:rPr>
          <w:sz w:val="24"/>
          <w:szCs w:val="24"/>
        </w:rPr>
      </w:pPr>
    </w:p>
    <w:p w:rsidR="004468E3" w:rsidRDefault="004468E3" w:rsidP="004468E3">
      <w:r>
        <w:rPr>
          <w:b/>
          <w:u w:val="single"/>
        </w:rPr>
        <w:t>Дата проведения</w:t>
      </w:r>
      <w:r>
        <w:t>: 1 апреля 2017 года</w:t>
      </w:r>
    </w:p>
    <w:p w:rsidR="004468E3" w:rsidRDefault="004468E3" w:rsidP="004468E3">
      <w:r>
        <w:rPr>
          <w:b/>
          <w:u w:val="single"/>
        </w:rPr>
        <w:t>Место проведения</w:t>
      </w:r>
      <w:r>
        <w:t>: город Севастополь, пл. Ушакова, д. 1, основная сцена Драматического театра Черноморского флота имени Б.А. Лавренев</w:t>
      </w:r>
    </w:p>
    <w:p w:rsidR="004468E3" w:rsidRDefault="004468E3" w:rsidP="004468E3">
      <w:r>
        <w:t>Заседания жюри конкурсного этапа  в номинация</w:t>
      </w:r>
      <w:r w:rsidR="00E1153F">
        <w:t>х</w:t>
      </w:r>
      <w:r>
        <w:t xml:space="preserve"> хореографического искусства</w:t>
      </w:r>
    </w:p>
    <w:p w:rsidR="004468E3" w:rsidRDefault="004468E3" w:rsidP="004468E3">
      <w:r>
        <w:rPr>
          <w:b/>
        </w:rPr>
        <w:t>ЧЛЕНЫ ЖЮРИ</w:t>
      </w:r>
      <w:r>
        <w:t>:</w:t>
      </w:r>
    </w:p>
    <w:p w:rsidR="004468E3" w:rsidRDefault="004468E3" w:rsidP="004468E3">
      <w:r>
        <w:rPr>
          <w:sz w:val="24"/>
          <w:szCs w:val="24"/>
        </w:rPr>
        <w:t>Калыгина Анна Александровна</w:t>
      </w:r>
      <w:r>
        <w:t xml:space="preserve"> –                                                                                                                заведующая отделом хореографического искусства ФГБУК «Государственный Российский                  Дом народного творчества»;</w:t>
      </w:r>
    </w:p>
    <w:p w:rsidR="004468E3" w:rsidRDefault="004468E3" w:rsidP="004468E3">
      <w:r>
        <w:rPr>
          <w:sz w:val="24"/>
          <w:szCs w:val="24"/>
        </w:rPr>
        <w:t>Михалина Анна Сергеевна</w:t>
      </w:r>
      <w:r>
        <w:t xml:space="preserve"> –                                                                                                                               педагог-хореограф ФГБПОУ «Школа-студия (училище) при ГААНТ имени Игоря Моисеева;</w:t>
      </w:r>
    </w:p>
    <w:p w:rsidR="00C72618" w:rsidRDefault="004468E3">
      <w:r>
        <w:rPr>
          <w:sz w:val="24"/>
          <w:szCs w:val="24"/>
        </w:rPr>
        <w:t>Ольховская Елена Сергеевна</w:t>
      </w:r>
      <w:r>
        <w:t xml:space="preserve"> –                                                                                                              уполномоченный представитель Главного управления культуры города Севастополя, балетмейстер ГАУК города Севастополя «Севастопольский академический театр танца», заслуженный деятель искусств Республики Крым.</w:t>
      </w:r>
    </w:p>
    <w:p w:rsidR="00145A05" w:rsidRDefault="00687832" w:rsidP="006867D8">
      <w:pPr>
        <w:pStyle w:val="a3"/>
        <w:numPr>
          <w:ilvl w:val="0"/>
          <w:numId w:val="2"/>
        </w:numPr>
      </w:pPr>
      <w:r>
        <w:t xml:space="preserve">Слушали:  Конкурсный этап </w:t>
      </w:r>
      <w:r w:rsidR="00145A05">
        <w:t xml:space="preserve">Всероссийского открытого фестиваля детского и юношеского творчества «Дети России» в городе Севастополе </w:t>
      </w:r>
    </w:p>
    <w:p w:rsidR="00145A05" w:rsidRDefault="00145A05" w:rsidP="00145A05">
      <w:r>
        <w:t>Конкурсный этап Всероссийского открытого фестиваля детского и юношеского творчества «Дети России» в городе Севастополе</w:t>
      </w:r>
      <w:r w:rsidR="00894B42">
        <w:t xml:space="preserve"> в номинации хореографическое искусство прошел в городе Севастополе</w:t>
      </w:r>
      <w:r w:rsidR="006867D8">
        <w:t xml:space="preserve"> на базе Драматического театра Черноморского флота имени Б.А. Лавренева (пл. Ушакова, д.1)</w:t>
      </w:r>
    </w:p>
    <w:p w:rsidR="006867D8" w:rsidRDefault="006867D8" w:rsidP="00145A05">
      <w:r>
        <w:t xml:space="preserve">На конкурсе было отсмотрено </w:t>
      </w:r>
      <w:r w:rsidR="008A0575" w:rsidRPr="008A0575">
        <w:rPr>
          <w:b/>
          <w:color w:val="FF0000"/>
        </w:rPr>
        <w:t>20</w:t>
      </w:r>
      <w:r w:rsidR="008A0575">
        <w:t xml:space="preserve"> </w:t>
      </w:r>
      <w:r>
        <w:t xml:space="preserve">номеров из </w:t>
      </w:r>
      <w:r w:rsidR="008A0575" w:rsidRPr="008A0575">
        <w:rPr>
          <w:b/>
          <w:color w:val="FF0000"/>
        </w:rPr>
        <w:t>8</w:t>
      </w:r>
      <w:r w:rsidRPr="008A0575">
        <w:rPr>
          <w:b/>
          <w:color w:val="FF0000"/>
        </w:rPr>
        <w:t xml:space="preserve"> </w:t>
      </w:r>
      <w:r>
        <w:t xml:space="preserve">коллективов, </w:t>
      </w:r>
      <w:r w:rsidR="008A0575" w:rsidRPr="008A0575">
        <w:rPr>
          <w:b/>
          <w:color w:val="FF0000"/>
        </w:rPr>
        <w:t>1</w:t>
      </w:r>
      <w:r>
        <w:t xml:space="preserve"> номеров сольного исполнения</w:t>
      </w:r>
    </w:p>
    <w:p w:rsidR="0025474E" w:rsidRDefault="0025474E" w:rsidP="0025474E">
      <w:pPr>
        <w:pStyle w:val="a3"/>
        <w:numPr>
          <w:ilvl w:val="0"/>
          <w:numId w:val="2"/>
        </w:numPr>
      </w:pPr>
      <w:r>
        <w:t>Решили: По итогам оценки выступлений участников членами Жюри лауреатами и дипломантами конкурса в номинации «</w:t>
      </w:r>
      <w:r w:rsidR="008A0575" w:rsidRPr="008A0575">
        <w:rPr>
          <w:b/>
          <w:color w:val="FF0000"/>
        </w:rPr>
        <w:t>Народный танец</w:t>
      </w:r>
      <w:r>
        <w:t>» признаны следующие участники:</w:t>
      </w:r>
    </w:p>
    <w:tbl>
      <w:tblPr>
        <w:tblStyle w:val="a4"/>
        <w:tblW w:w="0" w:type="auto"/>
        <w:tblInd w:w="108" w:type="dxa"/>
        <w:tblLook w:val="04A0"/>
      </w:tblPr>
      <w:tblGrid>
        <w:gridCol w:w="442"/>
        <w:gridCol w:w="7144"/>
        <w:gridCol w:w="1651"/>
      </w:tblGrid>
      <w:tr w:rsidR="0025474E" w:rsidTr="00625D33">
        <w:tc>
          <w:tcPr>
            <w:tcW w:w="442" w:type="dxa"/>
          </w:tcPr>
          <w:p w:rsidR="0025474E" w:rsidRDefault="0025474E" w:rsidP="0025474E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7144" w:type="dxa"/>
          </w:tcPr>
          <w:p w:rsidR="0025474E" w:rsidRDefault="0025474E" w:rsidP="00F201DC">
            <w:pPr>
              <w:pStyle w:val="a3"/>
              <w:ind w:left="0"/>
              <w:jc w:val="center"/>
            </w:pPr>
            <w:r>
              <w:t>Участник</w:t>
            </w:r>
            <w:r w:rsidR="00F201DC">
              <w:t>. Номинация.</w:t>
            </w:r>
          </w:p>
        </w:tc>
        <w:tc>
          <w:tcPr>
            <w:tcW w:w="1651" w:type="dxa"/>
          </w:tcPr>
          <w:p w:rsidR="0025474E" w:rsidRDefault="0025474E" w:rsidP="0025474E">
            <w:pPr>
              <w:pStyle w:val="a3"/>
              <w:ind w:left="0"/>
              <w:jc w:val="center"/>
            </w:pPr>
            <w:r>
              <w:t>Награда</w:t>
            </w:r>
          </w:p>
        </w:tc>
      </w:tr>
      <w:tr w:rsidR="0025474E" w:rsidTr="00625D33">
        <w:trPr>
          <w:trHeight w:val="390"/>
        </w:trPr>
        <w:tc>
          <w:tcPr>
            <w:tcW w:w="442" w:type="dxa"/>
            <w:tcBorders>
              <w:bottom w:val="single" w:sz="4" w:space="0" w:color="auto"/>
            </w:tcBorders>
          </w:tcPr>
          <w:p w:rsidR="0025474E" w:rsidRDefault="00625D33" w:rsidP="0025474E">
            <w:pPr>
              <w:pStyle w:val="a3"/>
              <w:ind w:left="0"/>
            </w:pPr>
            <w:r>
              <w:t>1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25474E" w:rsidRDefault="00625D33" w:rsidP="0025474E">
            <w:pPr>
              <w:pStyle w:val="a3"/>
              <w:ind w:left="0"/>
            </w:pPr>
            <w:r w:rsidRPr="00BA2924">
              <w:rPr>
                <w:b/>
              </w:rPr>
              <w:t>Народный ансамбль танца "Радость" Севастопольского хореографического центра</w:t>
            </w:r>
            <w:r w:rsidRPr="00625D33">
              <w:t xml:space="preserve"> (</w:t>
            </w:r>
            <w:proofErr w:type="gramStart"/>
            <w:r w:rsidR="00F201DC">
              <w:t>г</w:t>
            </w:r>
            <w:proofErr w:type="gramEnd"/>
            <w:r w:rsidR="00F201DC">
              <w:t xml:space="preserve">. </w:t>
            </w:r>
            <w:r w:rsidRPr="00625D33">
              <w:t>Севастополь)</w:t>
            </w:r>
            <w:r w:rsidR="00F201DC">
              <w:t>.</w:t>
            </w:r>
            <w:r>
              <w:t xml:space="preserve"> </w:t>
            </w:r>
            <w:r w:rsidRPr="00625D33">
              <w:t>Народный танец</w:t>
            </w:r>
            <w:r w:rsidR="00F201DC">
              <w:t>.</w:t>
            </w:r>
            <w:r w:rsidRPr="00625D33">
              <w:t xml:space="preserve"> Старшая группа</w:t>
            </w:r>
            <w:r w:rsidR="00F201DC">
              <w:t>.</w:t>
            </w:r>
            <w:r w:rsidRPr="00625D33">
              <w:t xml:space="preserve"> Ансамбль</w:t>
            </w:r>
            <w:r w:rsidR="0059337C">
              <w:t>.</w:t>
            </w:r>
            <w:bookmarkStart w:id="0" w:name="_GoBack"/>
            <w:bookmarkEnd w:id="0"/>
            <w:r w:rsidR="00F201DC" w:rsidRPr="00625D33">
              <w:rPr>
                <w:b/>
              </w:rPr>
              <w:t xml:space="preserve"> «Рыбаки»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397729" w:rsidRPr="00397729" w:rsidRDefault="00397729" w:rsidP="0025474E">
            <w:pPr>
              <w:pStyle w:val="a3"/>
              <w:ind w:left="0"/>
            </w:pPr>
            <w:r>
              <w:t>Гран-при Конкурса</w:t>
            </w:r>
            <w:r w:rsidR="00625D33" w:rsidRPr="00625D33">
              <w:rPr>
                <w:b/>
                <w:color w:val="FF0000"/>
              </w:rPr>
              <w:t>-1</w:t>
            </w:r>
          </w:p>
          <w:p w:rsidR="0025474E" w:rsidRPr="0025474E" w:rsidRDefault="0025474E" w:rsidP="0025474E">
            <w:pPr>
              <w:pStyle w:val="a3"/>
              <w:ind w:left="0"/>
            </w:pPr>
          </w:p>
        </w:tc>
      </w:tr>
      <w:tr w:rsidR="00397729" w:rsidTr="00625D33">
        <w:trPr>
          <w:trHeight w:val="675"/>
        </w:trPr>
        <w:tc>
          <w:tcPr>
            <w:tcW w:w="442" w:type="dxa"/>
            <w:tcBorders>
              <w:top w:val="single" w:sz="4" w:space="0" w:color="auto"/>
            </w:tcBorders>
          </w:tcPr>
          <w:p w:rsidR="00397729" w:rsidRDefault="00625D33" w:rsidP="0025474E">
            <w:pPr>
              <w:pStyle w:val="a3"/>
              <w:ind w:left="0"/>
            </w:pPr>
            <w:r>
              <w:t>2</w:t>
            </w:r>
          </w:p>
        </w:tc>
        <w:tc>
          <w:tcPr>
            <w:tcW w:w="7144" w:type="dxa"/>
            <w:tcBorders>
              <w:top w:val="single" w:sz="4" w:space="0" w:color="auto"/>
            </w:tcBorders>
          </w:tcPr>
          <w:p w:rsidR="00397729" w:rsidRDefault="00625D33" w:rsidP="0025474E">
            <w:pPr>
              <w:pStyle w:val="a3"/>
              <w:ind w:left="0"/>
            </w:pPr>
            <w:r w:rsidRPr="00BA2924">
              <w:rPr>
                <w:b/>
              </w:rPr>
              <w:t>Народный ансамбль танца "Радость" Севастопольского хореографического центра</w:t>
            </w:r>
            <w:r w:rsidRPr="00625D33">
              <w:t xml:space="preserve"> (</w:t>
            </w:r>
            <w:proofErr w:type="gramStart"/>
            <w:r w:rsidR="00BA2924">
              <w:t>г</w:t>
            </w:r>
            <w:proofErr w:type="gramEnd"/>
            <w:r w:rsidR="00BA2924">
              <w:t xml:space="preserve">. </w:t>
            </w:r>
            <w:r w:rsidRPr="00625D33">
              <w:t>Севастополь)</w:t>
            </w:r>
            <w:r w:rsidR="00BA2924">
              <w:t>.</w:t>
            </w:r>
            <w:r>
              <w:t xml:space="preserve"> </w:t>
            </w:r>
            <w:r w:rsidRPr="00625D33">
              <w:t>Народный танец</w:t>
            </w:r>
            <w:r w:rsidR="00BA2924">
              <w:t>.</w:t>
            </w:r>
            <w:r w:rsidRPr="00625D33">
              <w:t xml:space="preserve"> Старшая группа</w:t>
            </w:r>
            <w:r w:rsidR="00BA2924">
              <w:t>.</w:t>
            </w:r>
            <w:r w:rsidRPr="00625D33">
              <w:t xml:space="preserve"> Ансамбль</w:t>
            </w:r>
            <w:r>
              <w:t>.</w:t>
            </w:r>
            <w:r w:rsidR="00BA2924" w:rsidRPr="00625D33">
              <w:rPr>
                <w:b/>
              </w:rPr>
              <w:t xml:space="preserve"> «Танец донских казаков </w:t>
            </w:r>
            <w:r w:rsidR="00BA2924">
              <w:rPr>
                <w:b/>
              </w:rPr>
              <w:t>«Варенька</w:t>
            </w:r>
            <w:r w:rsidR="00BA2924" w:rsidRPr="00625D33">
              <w:rPr>
                <w:b/>
              </w:rPr>
              <w:t>»</w:t>
            </w:r>
          </w:p>
          <w:p w:rsidR="00BA2924" w:rsidRDefault="00BA2924" w:rsidP="0025474E">
            <w:pPr>
              <w:pStyle w:val="a3"/>
              <w:ind w:left="0"/>
            </w:pPr>
          </w:p>
          <w:p w:rsidR="00625D33" w:rsidRDefault="00EA0D79" w:rsidP="0025474E">
            <w:pPr>
              <w:pStyle w:val="a3"/>
              <w:ind w:left="0"/>
            </w:pPr>
            <w:r w:rsidRPr="00CF3AE9">
              <w:rPr>
                <w:b/>
              </w:rPr>
              <w:t>Народный ансамбль танца "Радость" Севастопольского хореографического центра</w:t>
            </w:r>
            <w:r w:rsidRPr="00EA0D79">
              <w:t xml:space="preserve"> (</w:t>
            </w:r>
            <w:proofErr w:type="gramStart"/>
            <w:r w:rsidR="00CF3AE9">
              <w:t>г</w:t>
            </w:r>
            <w:proofErr w:type="gramEnd"/>
            <w:r w:rsidR="00CF3AE9">
              <w:t xml:space="preserve">. </w:t>
            </w:r>
            <w:r w:rsidRPr="00EA0D79">
              <w:t>Севастополь)</w:t>
            </w:r>
            <w:r w:rsidR="00CF3AE9">
              <w:t>.</w:t>
            </w:r>
            <w:r>
              <w:t xml:space="preserve"> </w:t>
            </w:r>
            <w:r w:rsidRPr="00EA0D79">
              <w:t>Народный танец</w:t>
            </w:r>
            <w:r w:rsidR="00CF3AE9">
              <w:t>.</w:t>
            </w:r>
            <w:r w:rsidRPr="00EA0D79">
              <w:t xml:space="preserve"> Средняя группа</w:t>
            </w:r>
            <w:r w:rsidR="00CF3AE9">
              <w:t>.</w:t>
            </w:r>
            <w:r w:rsidRPr="00EA0D79">
              <w:t xml:space="preserve"> Ансамбль</w:t>
            </w:r>
            <w:r>
              <w:t>.</w:t>
            </w:r>
            <w:r w:rsidR="00CF3AE9" w:rsidRPr="00EA0D79">
              <w:rPr>
                <w:b/>
              </w:rPr>
              <w:t xml:space="preserve"> «Отважные моряки»</w:t>
            </w:r>
          </w:p>
          <w:p w:rsidR="00BA2924" w:rsidRDefault="00BA2924" w:rsidP="0025474E">
            <w:pPr>
              <w:pStyle w:val="a3"/>
              <w:ind w:left="0"/>
            </w:pPr>
          </w:p>
          <w:p w:rsidR="00EA0D79" w:rsidRDefault="00EA0D79" w:rsidP="0025474E">
            <w:pPr>
              <w:pStyle w:val="a3"/>
              <w:ind w:left="0"/>
            </w:pPr>
            <w:r w:rsidRPr="00CF3AE9">
              <w:rPr>
                <w:b/>
              </w:rPr>
              <w:t>Народный ансамбль танца "Радость" Севастопольского хореографического центра</w:t>
            </w:r>
            <w:r w:rsidRPr="00EA0D79">
              <w:t xml:space="preserve"> (</w:t>
            </w:r>
            <w:proofErr w:type="gramStart"/>
            <w:r w:rsidR="00CF3AE9">
              <w:t>г</w:t>
            </w:r>
            <w:proofErr w:type="gramEnd"/>
            <w:r w:rsidR="00CF3AE9">
              <w:t xml:space="preserve">. </w:t>
            </w:r>
            <w:r w:rsidRPr="00EA0D79">
              <w:t>Севастополь)</w:t>
            </w:r>
            <w:r w:rsidR="00CF3AE9">
              <w:t>.</w:t>
            </w:r>
            <w:r>
              <w:t xml:space="preserve"> </w:t>
            </w:r>
            <w:r w:rsidRPr="00EA0D79">
              <w:t>Народный танец</w:t>
            </w:r>
            <w:r w:rsidR="00CF3AE9">
              <w:t>.</w:t>
            </w:r>
            <w:r w:rsidRPr="00EA0D79">
              <w:t xml:space="preserve"> Старшая группа</w:t>
            </w:r>
            <w:r w:rsidR="00CF3AE9">
              <w:t>.</w:t>
            </w:r>
            <w:r w:rsidRPr="00EA0D79">
              <w:t xml:space="preserve"> Ансамбль</w:t>
            </w:r>
            <w:r w:rsidR="0059337C">
              <w:t>.</w:t>
            </w:r>
            <w:r w:rsidR="00CF3AE9" w:rsidRPr="00EA0D79">
              <w:rPr>
                <w:b/>
              </w:rPr>
              <w:t xml:space="preserve"> «Я влюблен в тебя, Россия!»</w:t>
            </w:r>
            <w:r w:rsidR="00CF3AE9">
              <w:rPr>
                <w:b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397729" w:rsidRPr="00CF3AE9" w:rsidRDefault="00397729" w:rsidP="0025474E">
            <w:pPr>
              <w:pStyle w:val="a3"/>
              <w:ind w:left="0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CF3AE9">
              <w:t xml:space="preserve"> </w:t>
            </w:r>
            <w:r>
              <w:t>степени</w:t>
            </w:r>
            <w:r w:rsidR="00EA0D79" w:rsidRPr="00EA0D79">
              <w:rPr>
                <w:b/>
                <w:color w:val="FF0000"/>
              </w:rPr>
              <w:t>-3</w:t>
            </w:r>
          </w:p>
        </w:tc>
      </w:tr>
      <w:tr w:rsidR="0025474E" w:rsidTr="00625D33">
        <w:tc>
          <w:tcPr>
            <w:tcW w:w="442" w:type="dxa"/>
          </w:tcPr>
          <w:p w:rsidR="0025474E" w:rsidRDefault="00625D33" w:rsidP="0025474E">
            <w:pPr>
              <w:pStyle w:val="a3"/>
              <w:ind w:left="0"/>
            </w:pPr>
            <w:r>
              <w:t>3</w:t>
            </w:r>
          </w:p>
        </w:tc>
        <w:tc>
          <w:tcPr>
            <w:tcW w:w="7144" w:type="dxa"/>
          </w:tcPr>
          <w:p w:rsidR="0025474E" w:rsidRDefault="00625D33" w:rsidP="0025474E">
            <w:pPr>
              <w:pStyle w:val="a3"/>
              <w:ind w:left="0"/>
            </w:pPr>
            <w:r w:rsidRPr="004F301F">
              <w:rPr>
                <w:b/>
              </w:rPr>
              <w:t>Образцовый ансамбль народного танца "Родничок"</w:t>
            </w:r>
            <w:r w:rsidRPr="00625D33">
              <w:t xml:space="preserve"> (п.</w:t>
            </w:r>
            <w:r w:rsidR="004F301F">
              <w:t xml:space="preserve"> </w:t>
            </w:r>
            <w:r w:rsidRPr="00625D33">
              <w:t>Октябрьское,</w:t>
            </w:r>
            <w:r w:rsidR="00EA0D79">
              <w:t xml:space="preserve"> </w:t>
            </w:r>
            <w:r w:rsidRPr="00625D33">
              <w:t>Красногвардейского р-на)</w:t>
            </w:r>
            <w:r w:rsidR="004F301F">
              <w:t>.</w:t>
            </w:r>
            <w:r>
              <w:t xml:space="preserve"> </w:t>
            </w:r>
            <w:r w:rsidRPr="00625D33">
              <w:t>Стилизация народного танца</w:t>
            </w:r>
            <w:r w:rsidR="004F301F">
              <w:t>.</w:t>
            </w:r>
            <w:r w:rsidRPr="00625D33">
              <w:t xml:space="preserve"> Смешанная группа</w:t>
            </w:r>
            <w:r w:rsidR="004F301F">
              <w:t>.</w:t>
            </w:r>
            <w:r w:rsidRPr="00625D33">
              <w:t xml:space="preserve"> Ансамбль</w:t>
            </w:r>
            <w:r>
              <w:t>.</w:t>
            </w:r>
            <w:r w:rsidR="004F301F" w:rsidRPr="00625D33">
              <w:rPr>
                <w:b/>
              </w:rPr>
              <w:t xml:space="preserve"> «Гляжу в озера синие»</w:t>
            </w:r>
          </w:p>
          <w:p w:rsidR="00DE60BF" w:rsidRDefault="00DE60BF" w:rsidP="0025474E">
            <w:pPr>
              <w:pStyle w:val="a3"/>
              <w:ind w:left="0"/>
            </w:pPr>
          </w:p>
          <w:p w:rsidR="00625D33" w:rsidRDefault="00EA0D79" w:rsidP="0025474E">
            <w:pPr>
              <w:pStyle w:val="a3"/>
              <w:ind w:left="0"/>
            </w:pPr>
            <w:r w:rsidRPr="00933509">
              <w:rPr>
                <w:b/>
              </w:rPr>
              <w:lastRenderedPageBreak/>
              <w:t>Образцовая хореографическая студия "Черное море"</w:t>
            </w:r>
            <w:r w:rsidRPr="00EA0D79">
              <w:t xml:space="preserve"> (</w:t>
            </w:r>
            <w:proofErr w:type="gramStart"/>
            <w:r w:rsidR="00933509">
              <w:t>г</w:t>
            </w:r>
            <w:proofErr w:type="gramEnd"/>
            <w:r w:rsidR="00933509">
              <w:t xml:space="preserve">. </w:t>
            </w:r>
            <w:r w:rsidRPr="00EA0D79">
              <w:t>Севастополь)</w:t>
            </w:r>
            <w:r w:rsidR="00933509">
              <w:t>.</w:t>
            </w:r>
            <w:r>
              <w:t xml:space="preserve"> </w:t>
            </w:r>
            <w:r w:rsidRPr="00EA0D79">
              <w:t>Стилизация народного танца</w:t>
            </w:r>
            <w:r w:rsidR="00933509">
              <w:t>.</w:t>
            </w:r>
            <w:r w:rsidRPr="00EA0D79">
              <w:t xml:space="preserve"> Средняя группа</w:t>
            </w:r>
            <w:r w:rsidR="00933509">
              <w:t>.</w:t>
            </w:r>
            <w:r w:rsidRPr="00EA0D79">
              <w:t xml:space="preserve"> Ансамбль</w:t>
            </w:r>
            <w:r>
              <w:t>.</w:t>
            </w:r>
            <w:r w:rsidR="00933509" w:rsidRPr="00EA0D79">
              <w:rPr>
                <w:b/>
              </w:rPr>
              <w:t xml:space="preserve"> «Балагуры»</w:t>
            </w:r>
          </w:p>
          <w:p w:rsidR="00DE60BF" w:rsidRDefault="00DE60BF" w:rsidP="0025474E">
            <w:pPr>
              <w:pStyle w:val="a3"/>
              <w:ind w:left="0"/>
            </w:pPr>
          </w:p>
          <w:p w:rsidR="00EA0D79" w:rsidRDefault="00EA0D79" w:rsidP="0025474E">
            <w:pPr>
              <w:pStyle w:val="a3"/>
              <w:ind w:left="0"/>
            </w:pPr>
            <w:r w:rsidRPr="00933509">
              <w:rPr>
                <w:b/>
              </w:rPr>
              <w:t>Хореографический ансамбль "Калейдоскоп"</w:t>
            </w:r>
            <w:r w:rsidRPr="00EA0D79">
              <w:t xml:space="preserve"> (</w:t>
            </w:r>
            <w:proofErr w:type="gramStart"/>
            <w:r w:rsidR="00933509">
              <w:t>г</w:t>
            </w:r>
            <w:proofErr w:type="gramEnd"/>
            <w:r w:rsidR="00933509">
              <w:t xml:space="preserve">. </w:t>
            </w:r>
            <w:r w:rsidRPr="00EA0D79">
              <w:t>Севастополь)</w:t>
            </w:r>
            <w:r w:rsidR="00933509">
              <w:t xml:space="preserve">. </w:t>
            </w:r>
            <w:r w:rsidRPr="00EA0D79">
              <w:t>Стилизация народного танца</w:t>
            </w:r>
            <w:r w:rsidR="00933509">
              <w:t>.</w:t>
            </w:r>
            <w:r w:rsidRPr="00EA0D79">
              <w:t xml:space="preserve"> Старшая группа</w:t>
            </w:r>
            <w:r w:rsidR="00933509">
              <w:t>.</w:t>
            </w:r>
            <w:r w:rsidRPr="00EA0D79">
              <w:t xml:space="preserve"> Ансамбль</w:t>
            </w:r>
            <w:r>
              <w:t>.</w:t>
            </w:r>
            <w:r w:rsidR="00933509" w:rsidRPr="00EA0D79">
              <w:rPr>
                <w:b/>
              </w:rPr>
              <w:t xml:space="preserve"> «Вальс-Чечетка»</w:t>
            </w:r>
          </w:p>
          <w:p w:rsidR="00DE60BF" w:rsidRDefault="00DE60BF" w:rsidP="0025474E">
            <w:pPr>
              <w:pStyle w:val="a3"/>
              <w:ind w:left="0"/>
            </w:pPr>
          </w:p>
          <w:p w:rsidR="00EA0D79" w:rsidRDefault="008A0575" w:rsidP="0025474E">
            <w:pPr>
              <w:pStyle w:val="a3"/>
              <w:ind w:left="0"/>
            </w:pPr>
            <w:r w:rsidRPr="00615B18">
              <w:rPr>
                <w:b/>
              </w:rPr>
              <w:t>Хореографический ансамбль "Калейдоскоп"</w:t>
            </w:r>
            <w:r w:rsidRPr="00EA0D79">
              <w:t xml:space="preserve"> (</w:t>
            </w:r>
            <w:proofErr w:type="gramStart"/>
            <w:r w:rsidR="00615B18">
              <w:t>г</w:t>
            </w:r>
            <w:proofErr w:type="gramEnd"/>
            <w:r w:rsidR="00615B18">
              <w:t xml:space="preserve">. </w:t>
            </w:r>
            <w:r w:rsidRPr="00EA0D79">
              <w:t>Севастополь)</w:t>
            </w:r>
            <w:r w:rsidR="00615B18">
              <w:t>.</w:t>
            </w:r>
            <w:r>
              <w:t xml:space="preserve"> </w:t>
            </w:r>
            <w:r w:rsidRPr="00EA0D79">
              <w:t>Народный танец</w:t>
            </w:r>
            <w:r w:rsidR="00615B18">
              <w:t>.</w:t>
            </w:r>
            <w:r w:rsidRPr="00EA0D79">
              <w:t xml:space="preserve"> Старшая группа</w:t>
            </w:r>
            <w:r w:rsidR="00615B18">
              <w:t>.</w:t>
            </w:r>
            <w:r w:rsidRPr="00EA0D79">
              <w:t xml:space="preserve"> Ансамбль</w:t>
            </w:r>
            <w:r>
              <w:t>.</w:t>
            </w:r>
            <w:r w:rsidR="00615B18" w:rsidRPr="00EA0D79">
              <w:rPr>
                <w:b/>
              </w:rPr>
              <w:t xml:space="preserve"> «Яблочко»</w:t>
            </w:r>
          </w:p>
        </w:tc>
        <w:tc>
          <w:tcPr>
            <w:tcW w:w="1651" w:type="dxa"/>
          </w:tcPr>
          <w:p w:rsidR="0025474E" w:rsidRDefault="0025474E" w:rsidP="008A0575">
            <w:pPr>
              <w:pStyle w:val="a3"/>
              <w:ind w:left="0"/>
            </w:pPr>
            <w:r>
              <w:lastRenderedPageBreak/>
              <w:t xml:space="preserve">Лауреат </w:t>
            </w:r>
            <w:r>
              <w:rPr>
                <w:lang w:val="en-US"/>
              </w:rPr>
              <w:t>II</w:t>
            </w:r>
            <w:r w:rsidRPr="00933509">
              <w:t xml:space="preserve"> </w:t>
            </w:r>
            <w:r>
              <w:t>степени</w:t>
            </w:r>
            <w:r w:rsidR="00EA0D79" w:rsidRPr="00EA0D79">
              <w:rPr>
                <w:b/>
                <w:color w:val="FF0000"/>
              </w:rPr>
              <w:t>-</w:t>
            </w:r>
            <w:r w:rsidR="008A0575">
              <w:rPr>
                <w:b/>
                <w:color w:val="FF0000"/>
              </w:rPr>
              <w:t>4</w:t>
            </w:r>
          </w:p>
        </w:tc>
      </w:tr>
      <w:tr w:rsidR="0025474E" w:rsidTr="00625D33">
        <w:tc>
          <w:tcPr>
            <w:tcW w:w="442" w:type="dxa"/>
          </w:tcPr>
          <w:p w:rsidR="0025474E" w:rsidRDefault="00625D33" w:rsidP="0025474E">
            <w:pPr>
              <w:pStyle w:val="a3"/>
              <w:ind w:left="0"/>
            </w:pPr>
            <w:r>
              <w:lastRenderedPageBreak/>
              <w:t>4</w:t>
            </w:r>
          </w:p>
        </w:tc>
        <w:tc>
          <w:tcPr>
            <w:tcW w:w="7144" w:type="dxa"/>
          </w:tcPr>
          <w:p w:rsidR="0025474E" w:rsidRDefault="00625D33" w:rsidP="0025474E">
            <w:pPr>
              <w:pStyle w:val="a3"/>
              <w:ind w:left="0"/>
              <w:rPr>
                <w:b/>
              </w:rPr>
            </w:pPr>
            <w:r w:rsidRPr="008E7C55">
              <w:rPr>
                <w:b/>
              </w:rPr>
              <w:t>Образцовый ансамбль народного танца "Родничок"</w:t>
            </w:r>
            <w:r w:rsidRPr="00625D33">
              <w:t xml:space="preserve"> (п.</w:t>
            </w:r>
            <w:r w:rsidR="00DB2A8D">
              <w:t xml:space="preserve"> </w:t>
            </w:r>
            <w:r w:rsidRPr="00625D33">
              <w:t>Октябрьское,</w:t>
            </w:r>
            <w:r w:rsidR="008E7C55">
              <w:t xml:space="preserve"> </w:t>
            </w:r>
            <w:r w:rsidRPr="00625D33">
              <w:t>Красногвардейского р-на)</w:t>
            </w:r>
            <w:r w:rsidR="008E7C55">
              <w:t>.</w:t>
            </w:r>
            <w:r>
              <w:t xml:space="preserve"> </w:t>
            </w:r>
            <w:r w:rsidRPr="00625D33">
              <w:t>Народный танец</w:t>
            </w:r>
            <w:r w:rsidR="008E7C55">
              <w:t>.</w:t>
            </w:r>
            <w:r w:rsidRPr="00625D33">
              <w:t xml:space="preserve"> Младшая группа</w:t>
            </w:r>
            <w:r w:rsidR="008E7C55">
              <w:t>.</w:t>
            </w:r>
            <w:r w:rsidRPr="00625D33">
              <w:t xml:space="preserve"> Ансамбль</w:t>
            </w:r>
            <w:r>
              <w:t>.</w:t>
            </w:r>
            <w:r w:rsidR="008E7C55" w:rsidRPr="00625D33">
              <w:rPr>
                <w:b/>
              </w:rPr>
              <w:t xml:space="preserve"> «</w:t>
            </w:r>
            <w:proofErr w:type="spellStart"/>
            <w:r w:rsidR="008E7C55" w:rsidRPr="00625D33">
              <w:rPr>
                <w:b/>
              </w:rPr>
              <w:t>КазачкИ-казАчки</w:t>
            </w:r>
            <w:proofErr w:type="spellEnd"/>
            <w:r w:rsidR="008E7C55" w:rsidRPr="00625D33">
              <w:rPr>
                <w:b/>
              </w:rPr>
              <w:t>»</w:t>
            </w:r>
          </w:p>
          <w:p w:rsidR="008E7C55" w:rsidRDefault="008E7C55" w:rsidP="0025474E">
            <w:pPr>
              <w:pStyle w:val="a3"/>
              <w:ind w:left="0"/>
            </w:pPr>
          </w:p>
          <w:p w:rsidR="00EA0D79" w:rsidRDefault="00EA0D79" w:rsidP="008A0575">
            <w:pPr>
              <w:pStyle w:val="a3"/>
              <w:ind w:left="0"/>
            </w:pPr>
            <w:r w:rsidRPr="00DB2A8D">
              <w:rPr>
                <w:b/>
              </w:rPr>
              <w:t>Образцовый ансамбль народного танца "</w:t>
            </w:r>
            <w:proofErr w:type="spellStart"/>
            <w:r w:rsidRPr="00DB2A8D">
              <w:rPr>
                <w:b/>
              </w:rPr>
              <w:t>В</w:t>
            </w:r>
            <w:proofErr w:type="gramStart"/>
            <w:r w:rsidRPr="00DB2A8D">
              <w:rPr>
                <w:b/>
              </w:rPr>
              <w:t>i</w:t>
            </w:r>
            <w:proofErr w:type="gramEnd"/>
            <w:r w:rsidRPr="00DB2A8D">
              <w:rPr>
                <w:b/>
              </w:rPr>
              <w:t>терець</w:t>
            </w:r>
            <w:proofErr w:type="spellEnd"/>
            <w:r w:rsidRPr="00DB2A8D">
              <w:rPr>
                <w:b/>
              </w:rPr>
              <w:t>"</w:t>
            </w:r>
            <w:r w:rsidRPr="00EA0D79">
              <w:t xml:space="preserve"> (п.</w:t>
            </w:r>
            <w:r w:rsidR="00DB2A8D">
              <w:t xml:space="preserve"> </w:t>
            </w:r>
            <w:r w:rsidRPr="00EA0D79">
              <w:t>Октябрьское,</w:t>
            </w:r>
            <w:r w:rsidR="00DB2A8D">
              <w:t xml:space="preserve"> </w:t>
            </w:r>
            <w:r w:rsidRPr="00EA0D79">
              <w:t>Красногвардейского р-на)</w:t>
            </w:r>
            <w:r w:rsidR="00DB2A8D">
              <w:t>.</w:t>
            </w:r>
            <w:r>
              <w:t xml:space="preserve"> </w:t>
            </w:r>
            <w:r w:rsidRPr="00EA0D79">
              <w:t>Стилизация народного танца</w:t>
            </w:r>
            <w:r w:rsidR="00DB2A8D">
              <w:t>.</w:t>
            </w:r>
            <w:r w:rsidRPr="00EA0D79">
              <w:t xml:space="preserve"> Старшая группа</w:t>
            </w:r>
            <w:r w:rsidR="00DB2A8D">
              <w:t>.</w:t>
            </w:r>
            <w:r w:rsidRPr="00EA0D79">
              <w:t xml:space="preserve"> Ансамбль</w:t>
            </w:r>
            <w:r>
              <w:t>.</w:t>
            </w:r>
            <w:r w:rsidR="00DB2A8D" w:rsidRPr="00EA0D79">
              <w:rPr>
                <w:b/>
              </w:rPr>
              <w:t xml:space="preserve"> «Ох, не будите»</w:t>
            </w:r>
          </w:p>
        </w:tc>
        <w:tc>
          <w:tcPr>
            <w:tcW w:w="1651" w:type="dxa"/>
          </w:tcPr>
          <w:p w:rsidR="0025474E" w:rsidRDefault="0025474E" w:rsidP="008A0575">
            <w:pPr>
              <w:pStyle w:val="a3"/>
              <w:ind w:left="0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DB2A8D">
              <w:t xml:space="preserve"> </w:t>
            </w:r>
            <w:r>
              <w:t>степени</w:t>
            </w:r>
            <w:r w:rsidR="00EA0D79">
              <w:t>-</w:t>
            </w:r>
            <w:r w:rsidR="008A0575">
              <w:rPr>
                <w:b/>
                <w:color w:val="FF0000"/>
              </w:rPr>
              <w:t>2</w:t>
            </w:r>
          </w:p>
        </w:tc>
      </w:tr>
      <w:tr w:rsidR="0025474E" w:rsidTr="00625D33">
        <w:trPr>
          <w:trHeight w:val="567"/>
        </w:trPr>
        <w:tc>
          <w:tcPr>
            <w:tcW w:w="442" w:type="dxa"/>
          </w:tcPr>
          <w:p w:rsidR="0025474E" w:rsidRDefault="00625D33" w:rsidP="0025474E">
            <w:pPr>
              <w:pStyle w:val="a3"/>
              <w:ind w:left="0"/>
            </w:pPr>
            <w:r>
              <w:t>5</w:t>
            </w:r>
          </w:p>
        </w:tc>
        <w:tc>
          <w:tcPr>
            <w:tcW w:w="7144" w:type="dxa"/>
          </w:tcPr>
          <w:p w:rsidR="0025474E" w:rsidRDefault="00625D33" w:rsidP="0025474E">
            <w:pPr>
              <w:pStyle w:val="a3"/>
              <w:ind w:left="0"/>
            </w:pPr>
            <w:r w:rsidRPr="00E20F72">
              <w:rPr>
                <w:b/>
              </w:rPr>
              <w:t>Клуб "Маленький гений"</w:t>
            </w:r>
            <w:r w:rsidRPr="00625D33">
              <w:t xml:space="preserve"> (</w:t>
            </w:r>
            <w:proofErr w:type="gramStart"/>
            <w:r w:rsidR="00E20F72">
              <w:t>г</w:t>
            </w:r>
            <w:proofErr w:type="gramEnd"/>
            <w:r w:rsidR="00E20F72">
              <w:t xml:space="preserve">. </w:t>
            </w:r>
            <w:r w:rsidRPr="00625D33">
              <w:t>Алупка)</w:t>
            </w:r>
            <w:r w:rsidR="00E20F72">
              <w:t>.</w:t>
            </w:r>
            <w:r>
              <w:t xml:space="preserve"> </w:t>
            </w:r>
            <w:r w:rsidRPr="00625D33">
              <w:t>Народный танец</w:t>
            </w:r>
            <w:r w:rsidR="00E20F72">
              <w:t>.</w:t>
            </w:r>
            <w:r w:rsidRPr="00625D33">
              <w:t xml:space="preserve"> </w:t>
            </w:r>
            <w:proofErr w:type="spellStart"/>
            <w:r w:rsidRPr="00625D33">
              <w:t>Бэйби</w:t>
            </w:r>
            <w:proofErr w:type="spellEnd"/>
            <w:r w:rsidR="00E20F72">
              <w:t>.</w:t>
            </w:r>
            <w:r w:rsidRPr="00625D33">
              <w:t xml:space="preserve"> Соло</w:t>
            </w:r>
            <w:r>
              <w:t>.</w:t>
            </w:r>
            <w:r w:rsidR="00E20F72" w:rsidRPr="00625D33">
              <w:rPr>
                <w:b/>
              </w:rPr>
              <w:t xml:space="preserve"> «По малину в сад пойдет»</w:t>
            </w:r>
          </w:p>
          <w:p w:rsidR="00E20F72" w:rsidRDefault="00E20F72" w:rsidP="0025474E">
            <w:pPr>
              <w:pStyle w:val="a3"/>
              <w:ind w:left="0"/>
            </w:pPr>
          </w:p>
          <w:p w:rsidR="00625D33" w:rsidRDefault="00625D33" w:rsidP="0025474E">
            <w:pPr>
              <w:pStyle w:val="a3"/>
              <w:ind w:left="0"/>
            </w:pPr>
            <w:r w:rsidRPr="00E20F72">
              <w:rPr>
                <w:b/>
              </w:rPr>
              <w:t>МАРМЕЛАД</w:t>
            </w:r>
            <w:r w:rsidRPr="00625D33">
              <w:t xml:space="preserve"> (</w:t>
            </w:r>
            <w:proofErr w:type="gramStart"/>
            <w:r w:rsidR="00E20F72">
              <w:t>г</w:t>
            </w:r>
            <w:proofErr w:type="gramEnd"/>
            <w:r w:rsidR="00E20F72">
              <w:t xml:space="preserve">. </w:t>
            </w:r>
            <w:r w:rsidRPr="00625D33">
              <w:t>Севастополь)</w:t>
            </w:r>
            <w:r w:rsidR="00E20F72">
              <w:t>.</w:t>
            </w:r>
            <w:r>
              <w:t xml:space="preserve"> </w:t>
            </w:r>
            <w:r w:rsidRPr="00625D33">
              <w:t>Стилизация народного танца</w:t>
            </w:r>
            <w:r w:rsidR="00E20F72">
              <w:t>.</w:t>
            </w:r>
            <w:r w:rsidRPr="00625D33">
              <w:t xml:space="preserve"> Младшая группа</w:t>
            </w:r>
            <w:r w:rsidR="00E20F72">
              <w:t>.</w:t>
            </w:r>
            <w:r w:rsidRPr="00625D33">
              <w:t xml:space="preserve"> Ансамбль</w:t>
            </w:r>
            <w:r>
              <w:t>.</w:t>
            </w:r>
            <w:r w:rsidR="00E20F72">
              <w:rPr>
                <w:b/>
              </w:rPr>
              <w:t xml:space="preserve"> «Морская композиция «</w:t>
            </w:r>
            <w:r w:rsidR="00E20F72" w:rsidRPr="00625D33">
              <w:rPr>
                <w:b/>
              </w:rPr>
              <w:t>Чистота и порядок на палубе</w:t>
            </w:r>
            <w:r w:rsidR="00E20F72">
              <w:t xml:space="preserve">»  </w:t>
            </w:r>
          </w:p>
          <w:p w:rsidR="00E20F72" w:rsidRDefault="00E20F72" w:rsidP="0025474E">
            <w:pPr>
              <w:pStyle w:val="a3"/>
              <w:ind w:left="0"/>
            </w:pPr>
          </w:p>
          <w:p w:rsidR="00625D33" w:rsidRDefault="00625D33" w:rsidP="0025474E">
            <w:pPr>
              <w:pStyle w:val="a3"/>
              <w:ind w:left="0"/>
            </w:pPr>
            <w:r w:rsidRPr="000130A1">
              <w:rPr>
                <w:b/>
              </w:rPr>
              <w:t>Образцовая хореографическая студия "Черное море"</w:t>
            </w:r>
            <w:r w:rsidRPr="00625D33">
              <w:t xml:space="preserve"> (</w:t>
            </w:r>
            <w:proofErr w:type="gramStart"/>
            <w:r w:rsidR="000130A1">
              <w:t>г</w:t>
            </w:r>
            <w:proofErr w:type="gramEnd"/>
            <w:r w:rsidR="000130A1">
              <w:t xml:space="preserve">. </w:t>
            </w:r>
            <w:r w:rsidRPr="00625D33">
              <w:t>Севастополь)</w:t>
            </w:r>
            <w:r w:rsidR="000130A1">
              <w:t>.</w:t>
            </w:r>
            <w:r>
              <w:t xml:space="preserve"> </w:t>
            </w:r>
            <w:r w:rsidRPr="00625D33">
              <w:t>Народный танец</w:t>
            </w:r>
            <w:r w:rsidR="000130A1">
              <w:t>.</w:t>
            </w:r>
            <w:r w:rsidRPr="00625D33">
              <w:t xml:space="preserve"> Младшая группа</w:t>
            </w:r>
            <w:r w:rsidR="000130A1">
              <w:t>.</w:t>
            </w:r>
            <w:r w:rsidRPr="00625D33">
              <w:t xml:space="preserve"> Ансамбль</w:t>
            </w:r>
            <w:r>
              <w:t>.</w:t>
            </w:r>
            <w:r w:rsidR="000130A1" w:rsidRPr="00625D33">
              <w:rPr>
                <w:b/>
              </w:rPr>
              <w:t xml:space="preserve"> «</w:t>
            </w:r>
            <w:proofErr w:type="spellStart"/>
            <w:r w:rsidR="000130A1" w:rsidRPr="00625D33">
              <w:rPr>
                <w:b/>
              </w:rPr>
              <w:t>Капустка</w:t>
            </w:r>
            <w:proofErr w:type="spellEnd"/>
            <w:r w:rsidR="000130A1" w:rsidRPr="00625D33">
              <w:rPr>
                <w:b/>
              </w:rPr>
              <w:t>»</w:t>
            </w:r>
          </w:p>
          <w:p w:rsidR="00E20F72" w:rsidRDefault="00E20F72" w:rsidP="0025474E">
            <w:pPr>
              <w:pStyle w:val="a3"/>
              <w:ind w:left="0"/>
            </w:pPr>
          </w:p>
          <w:p w:rsidR="00625D33" w:rsidRDefault="00625D33" w:rsidP="0025474E">
            <w:pPr>
              <w:pStyle w:val="a3"/>
              <w:ind w:left="0"/>
            </w:pPr>
            <w:r w:rsidRPr="009A6DDC">
              <w:rPr>
                <w:b/>
              </w:rPr>
              <w:t>Хореографический ансамбль "Калейдоскоп"</w:t>
            </w:r>
            <w:r w:rsidRPr="00625D33">
              <w:t xml:space="preserve"> (</w:t>
            </w:r>
            <w:proofErr w:type="gramStart"/>
            <w:r w:rsidR="009A6DDC">
              <w:t>г</w:t>
            </w:r>
            <w:proofErr w:type="gramEnd"/>
            <w:r w:rsidR="009A6DDC">
              <w:t xml:space="preserve">. </w:t>
            </w:r>
            <w:r w:rsidRPr="00625D33">
              <w:t>Севастополь)</w:t>
            </w:r>
            <w:r w:rsidR="009A6DDC">
              <w:t>.</w:t>
            </w:r>
            <w:r>
              <w:t xml:space="preserve"> </w:t>
            </w:r>
            <w:r w:rsidRPr="00625D33">
              <w:t>Народный танец</w:t>
            </w:r>
            <w:r w:rsidR="009A6DDC">
              <w:t>.</w:t>
            </w:r>
            <w:r w:rsidRPr="00625D33">
              <w:t xml:space="preserve"> Старшая группа</w:t>
            </w:r>
            <w:r w:rsidR="009A6DDC">
              <w:t>.</w:t>
            </w:r>
            <w:r w:rsidRPr="00625D33">
              <w:t xml:space="preserve"> Ансамбль</w:t>
            </w:r>
            <w:r>
              <w:t>.</w:t>
            </w:r>
            <w:r w:rsidR="009A6DDC" w:rsidRPr="00625D33">
              <w:rPr>
                <w:b/>
              </w:rPr>
              <w:t xml:space="preserve"> «</w:t>
            </w:r>
            <w:proofErr w:type="spellStart"/>
            <w:r w:rsidR="009A6DDC" w:rsidRPr="00625D33">
              <w:rPr>
                <w:b/>
              </w:rPr>
              <w:t>Бульба</w:t>
            </w:r>
            <w:proofErr w:type="spellEnd"/>
            <w:r w:rsidR="009A6DDC" w:rsidRPr="00625D33">
              <w:rPr>
                <w:b/>
              </w:rPr>
              <w:t>»</w:t>
            </w:r>
          </w:p>
          <w:p w:rsidR="00E20F72" w:rsidRDefault="00E20F72" w:rsidP="0025474E">
            <w:pPr>
              <w:pStyle w:val="a3"/>
              <w:ind w:left="0"/>
            </w:pPr>
          </w:p>
          <w:p w:rsidR="00625D33" w:rsidRDefault="00625D33" w:rsidP="0025474E">
            <w:pPr>
              <w:pStyle w:val="a3"/>
              <w:ind w:left="0"/>
            </w:pPr>
            <w:r w:rsidRPr="00F3769A">
              <w:rPr>
                <w:b/>
              </w:rPr>
              <w:t>МАРМЕЛАД</w:t>
            </w:r>
            <w:r w:rsidRPr="00625D33">
              <w:t xml:space="preserve"> (</w:t>
            </w:r>
            <w:proofErr w:type="gramStart"/>
            <w:r w:rsidR="00F3769A">
              <w:t>г</w:t>
            </w:r>
            <w:proofErr w:type="gramEnd"/>
            <w:r w:rsidR="00F3769A">
              <w:t xml:space="preserve">. </w:t>
            </w:r>
            <w:r w:rsidRPr="00625D33">
              <w:t>Севастополь)</w:t>
            </w:r>
            <w:r w:rsidR="00F3769A">
              <w:t>.</w:t>
            </w:r>
            <w:r>
              <w:t xml:space="preserve"> </w:t>
            </w:r>
            <w:r w:rsidRPr="00625D33">
              <w:t>Стилизация народного танца</w:t>
            </w:r>
            <w:r w:rsidR="00F3769A">
              <w:t>.</w:t>
            </w:r>
            <w:r w:rsidRPr="00625D33">
              <w:t xml:space="preserve"> Средняя группа</w:t>
            </w:r>
            <w:r w:rsidR="00F3769A">
              <w:t>.</w:t>
            </w:r>
            <w:r w:rsidRPr="00625D33">
              <w:t xml:space="preserve"> Малая форма</w:t>
            </w:r>
            <w:r>
              <w:t>.</w:t>
            </w:r>
            <w:r w:rsidR="00F3769A" w:rsidRPr="00625D33">
              <w:rPr>
                <w:b/>
              </w:rPr>
              <w:t xml:space="preserve"> «Девичьи гулянья»</w:t>
            </w:r>
          </w:p>
          <w:p w:rsidR="009A6DDC" w:rsidRDefault="009A6DDC" w:rsidP="0025474E">
            <w:pPr>
              <w:pStyle w:val="a3"/>
              <w:ind w:left="0"/>
            </w:pPr>
          </w:p>
          <w:p w:rsidR="00625D33" w:rsidRDefault="00625D33" w:rsidP="0025474E">
            <w:pPr>
              <w:pStyle w:val="a3"/>
              <w:ind w:left="0"/>
            </w:pPr>
            <w:r w:rsidRPr="00F3769A">
              <w:rPr>
                <w:b/>
              </w:rPr>
              <w:t>Народный ансамбль танца "Радость" Севастопольского хореографического центра</w:t>
            </w:r>
            <w:r w:rsidRPr="00625D33">
              <w:t xml:space="preserve"> (</w:t>
            </w:r>
            <w:proofErr w:type="gramStart"/>
            <w:r w:rsidR="00F3769A">
              <w:t>г</w:t>
            </w:r>
            <w:proofErr w:type="gramEnd"/>
            <w:r w:rsidR="00F3769A">
              <w:t xml:space="preserve">. </w:t>
            </w:r>
            <w:r w:rsidRPr="00625D33">
              <w:t>Севастополь)</w:t>
            </w:r>
            <w:r w:rsidR="00F3769A">
              <w:t>.</w:t>
            </w:r>
            <w:r>
              <w:t xml:space="preserve"> </w:t>
            </w:r>
            <w:r w:rsidRPr="00625D33">
              <w:t>Народный танец</w:t>
            </w:r>
            <w:r w:rsidR="00F3769A">
              <w:t>.</w:t>
            </w:r>
            <w:r w:rsidRPr="00625D33">
              <w:t xml:space="preserve"> Средняя группа</w:t>
            </w:r>
            <w:r w:rsidR="00F3769A">
              <w:t>.</w:t>
            </w:r>
            <w:r w:rsidRPr="00625D33">
              <w:t xml:space="preserve"> Ансамбль</w:t>
            </w:r>
            <w:r>
              <w:t>.</w:t>
            </w:r>
            <w:r w:rsidR="00F3769A" w:rsidRPr="00625D33">
              <w:rPr>
                <w:b/>
              </w:rPr>
              <w:t xml:space="preserve"> «В джазе только муравьи»</w:t>
            </w:r>
          </w:p>
          <w:p w:rsidR="009A6DDC" w:rsidRDefault="009A6DDC" w:rsidP="0025474E">
            <w:pPr>
              <w:pStyle w:val="a3"/>
              <w:ind w:left="0"/>
            </w:pPr>
          </w:p>
          <w:p w:rsidR="00625D33" w:rsidRDefault="00625D33" w:rsidP="0025474E">
            <w:pPr>
              <w:pStyle w:val="a3"/>
              <w:ind w:left="0"/>
            </w:pPr>
            <w:r w:rsidRPr="00AE6E79">
              <w:rPr>
                <w:b/>
              </w:rPr>
              <w:t>Образцовая хореографическая студия "Черное море"</w:t>
            </w:r>
            <w:r w:rsidRPr="00625D33">
              <w:t xml:space="preserve"> (</w:t>
            </w:r>
            <w:proofErr w:type="gramStart"/>
            <w:r w:rsidR="00AE6E79">
              <w:t>г</w:t>
            </w:r>
            <w:proofErr w:type="gramEnd"/>
            <w:r w:rsidR="00AE6E79">
              <w:t xml:space="preserve">. </w:t>
            </w:r>
            <w:r w:rsidRPr="00625D33">
              <w:t>Севастополь)</w:t>
            </w:r>
            <w:r w:rsidR="00AE6E79">
              <w:t>.</w:t>
            </w:r>
            <w:r>
              <w:t xml:space="preserve"> </w:t>
            </w:r>
            <w:r w:rsidRPr="00625D33">
              <w:t>Народный танец</w:t>
            </w:r>
            <w:r w:rsidR="00AE6E79">
              <w:t>.</w:t>
            </w:r>
            <w:r w:rsidRPr="00625D33">
              <w:t xml:space="preserve"> Смешанная группа</w:t>
            </w:r>
            <w:r w:rsidR="00AE6E79">
              <w:t>.</w:t>
            </w:r>
            <w:r w:rsidRPr="00625D33">
              <w:t xml:space="preserve"> Ансамбль</w:t>
            </w:r>
            <w:r>
              <w:t>.</w:t>
            </w:r>
            <w:r w:rsidR="00AE6E79" w:rsidRPr="00625D33">
              <w:rPr>
                <w:b/>
              </w:rPr>
              <w:t xml:space="preserve"> «Яблочко»</w:t>
            </w:r>
          </w:p>
          <w:p w:rsidR="00F3769A" w:rsidRDefault="00F3769A" w:rsidP="0025474E">
            <w:pPr>
              <w:pStyle w:val="a3"/>
              <w:ind w:left="0"/>
            </w:pPr>
          </w:p>
          <w:p w:rsidR="00625D33" w:rsidRDefault="00625D33" w:rsidP="0025474E">
            <w:pPr>
              <w:pStyle w:val="a3"/>
              <w:ind w:left="0"/>
            </w:pPr>
            <w:r w:rsidRPr="00AE6E79">
              <w:rPr>
                <w:b/>
              </w:rPr>
              <w:t>Хореографический ансамбль "Калейдоскоп"</w:t>
            </w:r>
            <w:r w:rsidRPr="00625D33">
              <w:t xml:space="preserve"> (</w:t>
            </w:r>
            <w:r w:rsidR="00AE6E79">
              <w:t>г</w:t>
            </w:r>
            <w:proofErr w:type="gramStart"/>
            <w:r w:rsidR="00AE6E79">
              <w:t>.</w:t>
            </w:r>
            <w:r w:rsidRPr="00625D33">
              <w:t>С</w:t>
            </w:r>
            <w:proofErr w:type="gramEnd"/>
            <w:r w:rsidRPr="00625D33">
              <w:t>евастополь)</w:t>
            </w:r>
            <w:r w:rsidR="00AE6E79">
              <w:t>.</w:t>
            </w:r>
            <w:r>
              <w:t xml:space="preserve"> </w:t>
            </w:r>
            <w:r w:rsidRPr="00625D33">
              <w:t>Народный танец</w:t>
            </w:r>
            <w:r w:rsidR="00AE6E79">
              <w:t>.</w:t>
            </w:r>
            <w:r w:rsidRPr="00625D33">
              <w:t xml:space="preserve"> Старшая группа</w:t>
            </w:r>
            <w:r w:rsidR="00AE6E79">
              <w:t>.</w:t>
            </w:r>
            <w:r w:rsidRPr="00625D33">
              <w:t xml:space="preserve"> Ансамбль</w:t>
            </w:r>
            <w:r>
              <w:t>.</w:t>
            </w:r>
            <w:r w:rsidR="00AE6E79" w:rsidRPr="00EA0D79">
              <w:rPr>
                <w:b/>
              </w:rPr>
              <w:t xml:space="preserve"> «Барыня»</w:t>
            </w:r>
          </w:p>
          <w:p w:rsidR="00F3769A" w:rsidRDefault="00F3769A" w:rsidP="0025474E">
            <w:pPr>
              <w:pStyle w:val="a3"/>
              <w:ind w:left="0"/>
            </w:pPr>
          </w:p>
          <w:p w:rsidR="00AE6E79" w:rsidRDefault="00EA0D79" w:rsidP="00AE6E79">
            <w:pPr>
              <w:pStyle w:val="a3"/>
              <w:ind w:left="0"/>
            </w:pPr>
            <w:r w:rsidRPr="00AE6E79">
              <w:rPr>
                <w:b/>
              </w:rPr>
              <w:t>Антураж</w:t>
            </w:r>
            <w:r>
              <w:t xml:space="preserve"> (</w:t>
            </w:r>
            <w:proofErr w:type="gramStart"/>
            <w:r w:rsidR="00AE6E79">
              <w:t>г</w:t>
            </w:r>
            <w:proofErr w:type="gramEnd"/>
            <w:r w:rsidR="00AE6E79">
              <w:t xml:space="preserve">. </w:t>
            </w:r>
            <w:r>
              <w:t>Красноперекопск)</w:t>
            </w:r>
            <w:r w:rsidR="00AE6E79">
              <w:t>.</w:t>
            </w:r>
            <w:r>
              <w:t xml:space="preserve"> </w:t>
            </w:r>
            <w:r w:rsidRPr="00EA0D79">
              <w:t>Стилизация народного танца</w:t>
            </w:r>
            <w:r w:rsidR="00AE6E79">
              <w:t>.</w:t>
            </w:r>
            <w:r w:rsidRPr="00EA0D79">
              <w:t xml:space="preserve"> Средняя группа</w:t>
            </w:r>
            <w:r w:rsidR="00AE6E79">
              <w:t>.</w:t>
            </w:r>
            <w:r w:rsidRPr="00EA0D79">
              <w:t xml:space="preserve"> Ансамбль</w:t>
            </w:r>
            <w:r>
              <w:t>.</w:t>
            </w:r>
            <w:r w:rsidR="00AE6E79" w:rsidRPr="00EA0D79">
              <w:rPr>
                <w:b/>
              </w:rPr>
              <w:t xml:space="preserve"> «</w:t>
            </w:r>
            <w:proofErr w:type="spellStart"/>
            <w:r w:rsidR="00AE6E79" w:rsidRPr="00EA0D79">
              <w:rPr>
                <w:b/>
              </w:rPr>
              <w:t>Иван-да-Паранья</w:t>
            </w:r>
            <w:proofErr w:type="spellEnd"/>
            <w:r w:rsidR="00AE6E79" w:rsidRPr="00EA0D79">
              <w:rPr>
                <w:b/>
              </w:rPr>
              <w:t>»</w:t>
            </w:r>
          </w:p>
          <w:p w:rsidR="00AE6E79" w:rsidRDefault="00AE6E79" w:rsidP="00AE6E79">
            <w:pPr>
              <w:pStyle w:val="a3"/>
              <w:ind w:left="0"/>
            </w:pPr>
          </w:p>
          <w:p w:rsidR="00625D33" w:rsidRDefault="00EA0D79" w:rsidP="00AE6E79">
            <w:pPr>
              <w:pStyle w:val="a3"/>
              <w:ind w:left="0"/>
            </w:pPr>
            <w:r w:rsidRPr="00C10301">
              <w:rPr>
                <w:b/>
              </w:rPr>
              <w:t>МАРМЕЛАД</w:t>
            </w:r>
            <w:r w:rsidRPr="00EA0D79">
              <w:t xml:space="preserve"> (</w:t>
            </w:r>
            <w:proofErr w:type="gramStart"/>
            <w:r w:rsidR="00C10301">
              <w:t>г</w:t>
            </w:r>
            <w:proofErr w:type="gramEnd"/>
            <w:r w:rsidR="00C10301">
              <w:t xml:space="preserve">. </w:t>
            </w:r>
            <w:r w:rsidRPr="00EA0D79">
              <w:t>Севастополь)</w:t>
            </w:r>
            <w:r w:rsidR="00C10301">
              <w:t>.</w:t>
            </w:r>
            <w:r>
              <w:t xml:space="preserve"> </w:t>
            </w:r>
            <w:r w:rsidRPr="00EA0D79">
              <w:t>Стилизация народного танца</w:t>
            </w:r>
            <w:r w:rsidR="00C10301">
              <w:t>.</w:t>
            </w:r>
            <w:r w:rsidRPr="00EA0D79">
              <w:t xml:space="preserve"> Средняя группа</w:t>
            </w:r>
            <w:r w:rsidR="00C10301">
              <w:t>.</w:t>
            </w:r>
            <w:r w:rsidRPr="00EA0D79">
              <w:t xml:space="preserve"> Ансамбль</w:t>
            </w:r>
            <w:r w:rsidR="008A0575">
              <w:t>.</w:t>
            </w:r>
            <w:r w:rsidR="00C10301" w:rsidRPr="00EA0D79">
              <w:rPr>
                <w:b/>
              </w:rPr>
              <w:t xml:space="preserve"> «Русский перепляс»</w:t>
            </w:r>
          </w:p>
        </w:tc>
        <w:tc>
          <w:tcPr>
            <w:tcW w:w="1651" w:type="dxa"/>
          </w:tcPr>
          <w:p w:rsidR="0025474E" w:rsidRDefault="0025474E" w:rsidP="0025474E">
            <w:pPr>
              <w:pStyle w:val="a3"/>
              <w:ind w:left="0"/>
            </w:pPr>
            <w:r>
              <w:t>Дипломант</w:t>
            </w:r>
            <w:r w:rsidR="00EA0D79">
              <w:t>-</w:t>
            </w:r>
            <w:r w:rsidR="00EA0D79" w:rsidRPr="00EA0D79">
              <w:rPr>
                <w:b/>
                <w:color w:val="FF0000"/>
              </w:rPr>
              <w:t>10</w:t>
            </w:r>
          </w:p>
        </w:tc>
      </w:tr>
      <w:tr w:rsidR="0025474E" w:rsidTr="0059337C">
        <w:trPr>
          <w:trHeight w:val="387"/>
        </w:trPr>
        <w:tc>
          <w:tcPr>
            <w:tcW w:w="442" w:type="dxa"/>
          </w:tcPr>
          <w:p w:rsidR="0025474E" w:rsidRDefault="00625D33" w:rsidP="0025474E">
            <w:pPr>
              <w:pStyle w:val="a3"/>
              <w:ind w:left="0"/>
            </w:pPr>
            <w:r>
              <w:t>6</w:t>
            </w:r>
          </w:p>
        </w:tc>
        <w:tc>
          <w:tcPr>
            <w:tcW w:w="7144" w:type="dxa"/>
          </w:tcPr>
          <w:p w:rsidR="0025474E" w:rsidRDefault="0025474E" w:rsidP="0025474E">
            <w:pPr>
              <w:pStyle w:val="a3"/>
              <w:ind w:left="0"/>
            </w:pPr>
          </w:p>
        </w:tc>
        <w:tc>
          <w:tcPr>
            <w:tcW w:w="1651" w:type="dxa"/>
          </w:tcPr>
          <w:p w:rsidR="0025474E" w:rsidRDefault="00625D33" w:rsidP="0025474E">
            <w:pPr>
              <w:pStyle w:val="a3"/>
              <w:ind w:left="0"/>
            </w:pPr>
            <w:r>
              <w:t>Участник</w:t>
            </w:r>
            <w:r w:rsidR="0059337C">
              <w:t>-</w:t>
            </w:r>
            <w:r w:rsidR="0059337C" w:rsidRPr="0059337C">
              <w:rPr>
                <w:b/>
                <w:color w:val="FF0000"/>
              </w:rPr>
              <w:t>0</w:t>
            </w:r>
          </w:p>
        </w:tc>
      </w:tr>
    </w:tbl>
    <w:p w:rsidR="0025474E" w:rsidRDefault="0025474E" w:rsidP="0025474E">
      <w:pPr>
        <w:pStyle w:val="a3"/>
      </w:pPr>
    </w:p>
    <w:p w:rsidR="00087F94" w:rsidRDefault="00087F94" w:rsidP="0025474E">
      <w:pPr>
        <w:pStyle w:val="a3"/>
      </w:pPr>
      <w:r>
        <w:t>Всего:</w:t>
      </w:r>
    </w:p>
    <w:p w:rsidR="0025474E" w:rsidRDefault="00087F94" w:rsidP="0025474E">
      <w:pPr>
        <w:pStyle w:val="a3"/>
      </w:pPr>
      <w:r>
        <w:t xml:space="preserve"> Гран-при –</w:t>
      </w:r>
      <w:r w:rsidRPr="008A0575">
        <w:rPr>
          <w:b/>
          <w:color w:val="FF0000"/>
        </w:rPr>
        <w:t xml:space="preserve"> 1</w:t>
      </w:r>
    </w:p>
    <w:p w:rsidR="006867D8" w:rsidRDefault="00087F94" w:rsidP="00087F94">
      <w:pPr>
        <w:pStyle w:val="a3"/>
      </w:pPr>
      <w:r>
        <w:t xml:space="preserve">Лауреат </w:t>
      </w:r>
      <w:r>
        <w:rPr>
          <w:lang w:val="en-US"/>
        </w:rPr>
        <w:t>I</w:t>
      </w:r>
      <w:r w:rsidRPr="00625D33">
        <w:t xml:space="preserve"> </w:t>
      </w:r>
      <w:r>
        <w:t>степени</w:t>
      </w:r>
      <w:r w:rsidR="008A0575">
        <w:t>-</w:t>
      </w:r>
      <w:r w:rsidR="008A0575" w:rsidRPr="008A0575">
        <w:rPr>
          <w:b/>
          <w:color w:val="FF0000"/>
        </w:rPr>
        <w:t>3</w:t>
      </w:r>
    </w:p>
    <w:p w:rsidR="00087F94" w:rsidRDefault="00087F94" w:rsidP="00087F94">
      <w:pPr>
        <w:pStyle w:val="a3"/>
      </w:pPr>
      <w:r>
        <w:t xml:space="preserve">Лауреат </w:t>
      </w:r>
      <w:r>
        <w:rPr>
          <w:lang w:val="en-US"/>
        </w:rPr>
        <w:t>II</w:t>
      </w:r>
      <w:r w:rsidRPr="00625D33">
        <w:t xml:space="preserve"> </w:t>
      </w:r>
      <w:r>
        <w:t>степени</w:t>
      </w:r>
      <w:r w:rsidR="008A0575">
        <w:t>-</w:t>
      </w:r>
      <w:r w:rsidR="008A0575" w:rsidRPr="008A0575">
        <w:rPr>
          <w:b/>
          <w:color w:val="FF0000"/>
        </w:rPr>
        <w:t>4</w:t>
      </w:r>
    </w:p>
    <w:p w:rsidR="00087F94" w:rsidRDefault="00087F94" w:rsidP="00087F94">
      <w:pPr>
        <w:pStyle w:val="a3"/>
      </w:pPr>
      <w:r>
        <w:t xml:space="preserve">Лауреат </w:t>
      </w:r>
      <w:r>
        <w:rPr>
          <w:lang w:val="en-US"/>
        </w:rPr>
        <w:t>III</w:t>
      </w:r>
      <w:r w:rsidRPr="00625D33">
        <w:t xml:space="preserve"> </w:t>
      </w:r>
      <w:r>
        <w:t>степени</w:t>
      </w:r>
      <w:r w:rsidR="008A0575">
        <w:t>-</w:t>
      </w:r>
      <w:r w:rsidR="008A0575" w:rsidRPr="008A0575">
        <w:rPr>
          <w:b/>
          <w:color w:val="FF0000"/>
        </w:rPr>
        <w:t>2</w:t>
      </w:r>
    </w:p>
    <w:p w:rsidR="00087F94" w:rsidRDefault="00087F94" w:rsidP="00087F94">
      <w:pPr>
        <w:pStyle w:val="a3"/>
        <w:rPr>
          <w:color w:val="FF0000"/>
        </w:rPr>
      </w:pPr>
      <w:r>
        <w:t>Дипломанты</w:t>
      </w:r>
      <w:r w:rsidR="008A0575" w:rsidRPr="008A0575">
        <w:rPr>
          <w:color w:val="FF0000"/>
        </w:rPr>
        <w:t>-</w:t>
      </w:r>
      <w:r w:rsidR="008A0575" w:rsidRPr="008A0575">
        <w:rPr>
          <w:b/>
          <w:color w:val="FF0000"/>
        </w:rPr>
        <w:t>10</w:t>
      </w:r>
    </w:p>
    <w:p w:rsidR="008A0575" w:rsidRPr="00087F94" w:rsidRDefault="008A0575" w:rsidP="00087F94">
      <w:pPr>
        <w:pStyle w:val="a3"/>
      </w:pPr>
      <w:r w:rsidRPr="008A0575">
        <w:t>Участник</w:t>
      </w:r>
      <w:r>
        <w:rPr>
          <w:color w:val="FF0000"/>
        </w:rPr>
        <w:t>-</w:t>
      </w:r>
      <w:r w:rsidRPr="008A0575">
        <w:rPr>
          <w:b/>
          <w:color w:val="FF0000"/>
        </w:rPr>
        <w:t>0</w:t>
      </w:r>
    </w:p>
    <w:p w:rsidR="00687832" w:rsidRDefault="00687832" w:rsidP="00145A05">
      <w:pPr>
        <w:pStyle w:val="a3"/>
        <w:ind w:left="0"/>
      </w:pPr>
    </w:p>
    <w:sectPr w:rsidR="00687832" w:rsidSect="00ED3A4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3A9"/>
    <w:multiLevelType w:val="hybridMultilevel"/>
    <w:tmpl w:val="855E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577FA"/>
    <w:multiLevelType w:val="hybridMultilevel"/>
    <w:tmpl w:val="F428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4"/>
  <w:proofState w:spelling="clean" w:grammar="clean"/>
  <w:defaultTabStop w:val="708"/>
  <w:characterSpacingControl w:val="doNotCompress"/>
  <w:compat/>
  <w:rsids>
    <w:rsidRoot w:val="00F74B09"/>
    <w:rsid w:val="000130A1"/>
    <w:rsid w:val="00087F94"/>
    <w:rsid w:val="000971DE"/>
    <w:rsid w:val="00145A05"/>
    <w:rsid w:val="00186922"/>
    <w:rsid w:val="00213B1A"/>
    <w:rsid w:val="0025474E"/>
    <w:rsid w:val="00397729"/>
    <w:rsid w:val="004468E3"/>
    <w:rsid w:val="004F301F"/>
    <w:rsid w:val="00540C43"/>
    <w:rsid w:val="0059337C"/>
    <w:rsid w:val="00615B18"/>
    <w:rsid w:val="00625D33"/>
    <w:rsid w:val="006867D8"/>
    <w:rsid w:val="00687832"/>
    <w:rsid w:val="00894B42"/>
    <w:rsid w:val="008A0575"/>
    <w:rsid w:val="008D4A7D"/>
    <w:rsid w:val="008E7C55"/>
    <w:rsid w:val="00933509"/>
    <w:rsid w:val="009A6DDC"/>
    <w:rsid w:val="00AD7CC1"/>
    <w:rsid w:val="00AE6E79"/>
    <w:rsid w:val="00B54DED"/>
    <w:rsid w:val="00BA2924"/>
    <w:rsid w:val="00C10301"/>
    <w:rsid w:val="00C314F5"/>
    <w:rsid w:val="00C72618"/>
    <w:rsid w:val="00CC29EE"/>
    <w:rsid w:val="00CF3AE9"/>
    <w:rsid w:val="00D454B0"/>
    <w:rsid w:val="00D76E52"/>
    <w:rsid w:val="00DB2A8D"/>
    <w:rsid w:val="00DE60BF"/>
    <w:rsid w:val="00E1153F"/>
    <w:rsid w:val="00E20F72"/>
    <w:rsid w:val="00EA0D79"/>
    <w:rsid w:val="00ED3A46"/>
    <w:rsid w:val="00F201DC"/>
    <w:rsid w:val="00F3769A"/>
    <w:rsid w:val="00F53F20"/>
    <w:rsid w:val="00F7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32"/>
    <w:pPr>
      <w:ind w:left="720"/>
      <w:contextualSpacing/>
    </w:pPr>
  </w:style>
  <w:style w:type="table" w:styleId="a4">
    <w:name w:val="Table Grid"/>
    <w:basedOn w:val="a1"/>
    <w:uiPriority w:val="59"/>
    <w:rsid w:val="00254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23</cp:revision>
  <dcterms:created xsi:type="dcterms:W3CDTF">2017-04-08T13:12:00Z</dcterms:created>
  <dcterms:modified xsi:type="dcterms:W3CDTF">2017-04-12T13:29:00Z</dcterms:modified>
</cp:coreProperties>
</file>